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D2219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AF61C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12 октября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AF61C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bookmarkStart w:id="0" w:name="_GoBack"/>
      <w:bookmarkEnd w:id="0"/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D2219F" w:rsidP="001F135C">
      <w:pPr>
        <w:jc w:val="center"/>
        <w:rPr>
          <w:rFonts w:ascii="Arial" w:hAnsi="Arial" w:cs="Arial"/>
          <w:sz w:val="30"/>
          <w:szCs w:val="30"/>
        </w:rPr>
      </w:pPr>
      <w:r w:rsidRPr="00D2219F">
        <w:rPr>
          <w:rFonts w:ascii="Arial" w:hAnsi="Arial" w:cs="Arial"/>
          <w:sz w:val="30"/>
          <w:szCs w:val="30"/>
        </w:rPr>
        <w:t>ИННОВАЦИОННАЯ ПАРАДИГМА РАЗВИТИЯ МИРОВОЙ ЭКОНОМИКИ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F61C1" w:rsidRPr="00AF61C1">
        <w:rPr>
          <w:rFonts w:eastAsia="Calibri" w:cs="Times New Roman"/>
          <w:sz w:val="24"/>
          <w:szCs w:val="24"/>
        </w:rPr>
        <w:t xml:space="preserve">12 октября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F61C1" w:rsidRPr="00AF61C1">
        <w:rPr>
          <w:b/>
          <w:sz w:val="24"/>
        </w:rPr>
        <w:t xml:space="preserve">12 октября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AF61C1">
        <w:rPr>
          <w:rFonts w:eastAsia="Calibri" w:cs="Times New Roman"/>
          <w:sz w:val="24"/>
          <w:szCs w:val="24"/>
        </w:rPr>
        <w:t xml:space="preserve"> </w:t>
      </w:r>
      <w:r w:rsidR="00AF61C1">
        <w:rPr>
          <w:rFonts w:eastAsia="Calibri" w:cs="Times New Roman"/>
          <w:sz w:val="24"/>
          <w:szCs w:val="24"/>
        </w:rPr>
        <w:t>(КИВИ БАНК)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AF61C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AF61C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AF61C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61C1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13C6B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8A67-B222-4EE5-BAE2-604C201B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32</cp:revision>
  <dcterms:created xsi:type="dcterms:W3CDTF">2020-12-03T09:31:00Z</dcterms:created>
  <dcterms:modified xsi:type="dcterms:W3CDTF">2022-07-05T18:41:00Z</dcterms:modified>
</cp:coreProperties>
</file>